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2F8" w:rsidRPr="005A3C36" w:rsidRDefault="003252F8" w:rsidP="00ED5EC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5A3C36">
        <w:rPr>
          <w:rFonts w:ascii="Times New Roman" w:hAnsi="Times New Roman"/>
          <w:b/>
          <w:sz w:val="28"/>
          <w:szCs w:val="28"/>
        </w:rPr>
        <w:t>Заключение</w:t>
      </w:r>
    </w:p>
    <w:p w:rsidR="003252F8" w:rsidRPr="005A3C36" w:rsidRDefault="003252F8" w:rsidP="00ED5EC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252F8" w:rsidRPr="005A3C36" w:rsidRDefault="003252F8" w:rsidP="005426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A3C36">
        <w:rPr>
          <w:rFonts w:ascii="Times New Roman" w:hAnsi="Times New Roman"/>
          <w:b/>
          <w:sz w:val="28"/>
          <w:szCs w:val="28"/>
        </w:rPr>
        <w:t>Контрольно-счетной палаты Мглинского района на проект решения «О внесении изменений в решение от 2</w:t>
      </w:r>
      <w:r w:rsidR="00C51617">
        <w:rPr>
          <w:rFonts w:ascii="Times New Roman" w:hAnsi="Times New Roman"/>
          <w:b/>
          <w:sz w:val="28"/>
          <w:szCs w:val="28"/>
        </w:rPr>
        <w:t>3</w:t>
      </w:r>
      <w:r w:rsidRPr="005A3C36">
        <w:rPr>
          <w:rFonts w:ascii="Times New Roman" w:hAnsi="Times New Roman"/>
          <w:b/>
          <w:sz w:val="28"/>
          <w:szCs w:val="28"/>
        </w:rPr>
        <w:t>.12.2014 года №3-2</w:t>
      </w:r>
      <w:r w:rsidR="00C51617">
        <w:rPr>
          <w:rFonts w:ascii="Times New Roman" w:hAnsi="Times New Roman"/>
          <w:b/>
          <w:sz w:val="28"/>
          <w:szCs w:val="28"/>
        </w:rPr>
        <w:t>9</w:t>
      </w:r>
      <w:r w:rsidRPr="005A3C36">
        <w:rPr>
          <w:rFonts w:ascii="Times New Roman" w:hAnsi="Times New Roman"/>
          <w:b/>
          <w:sz w:val="28"/>
          <w:szCs w:val="28"/>
        </w:rPr>
        <w:t xml:space="preserve"> «О бюджете </w:t>
      </w:r>
      <w:r w:rsidR="00C51617">
        <w:rPr>
          <w:rFonts w:ascii="Times New Roman" w:hAnsi="Times New Roman"/>
          <w:b/>
          <w:sz w:val="28"/>
          <w:szCs w:val="28"/>
        </w:rPr>
        <w:t>Вельжичского</w:t>
      </w:r>
      <w:r w:rsidRPr="005A3C36">
        <w:rPr>
          <w:rFonts w:ascii="Times New Roman" w:hAnsi="Times New Roman"/>
          <w:b/>
          <w:sz w:val="28"/>
          <w:szCs w:val="28"/>
        </w:rPr>
        <w:t xml:space="preserve"> сельского поселения на 2015 год и на плановый период 2016 и 2017 годов» (в </w:t>
      </w:r>
      <w:r w:rsidRPr="00A33D37">
        <w:rPr>
          <w:rFonts w:ascii="Times New Roman" w:hAnsi="Times New Roman"/>
          <w:b/>
          <w:sz w:val="28"/>
          <w:szCs w:val="28"/>
        </w:rPr>
        <w:t>редакции</w:t>
      </w:r>
      <w:r w:rsidRPr="005A3C36">
        <w:rPr>
          <w:rFonts w:ascii="Times New Roman" w:hAnsi="Times New Roman"/>
          <w:b/>
          <w:sz w:val="28"/>
          <w:szCs w:val="28"/>
        </w:rPr>
        <w:t xml:space="preserve"> от </w:t>
      </w:r>
      <w:r w:rsidR="00C51617">
        <w:rPr>
          <w:rFonts w:ascii="Times New Roman" w:hAnsi="Times New Roman"/>
          <w:b/>
          <w:sz w:val="28"/>
          <w:szCs w:val="28"/>
        </w:rPr>
        <w:t>27</w:t>
      </w:r>
      <w:r w:rsidRPr="005A3C36">
        <w:rPr>
          <w:rFonts w:ascii="Times New Roman" w:hAnsi="Times New Roman"/>
          <w:b/>
          <w:sz w:val="28"/>
          <w:szCs w:val="28"/>
        </w:rPr>
        <w:t>.0</w:t>
      </w:r>
      <w:r w:rsidR="00C51617">
        <w:rPr>
          <w:rFonts w:ascii="Times New Roman" w:hAnsi="Times New Roman"/>
          <w:b/>
          <w:sz w:val="28"/>
          <w:szCs w:val="28"/>
        </w:rPr>
        <w:t>1</w:t>
      </w:r>
      <w:r w:rsidRPr="005A3C36">
        <w:rPr>
          <w:rFonts w:ascii="Times New Roman" w:hAnsi="Times New Roman"/>
          <w:b/>
          <w:sz w:val="28"/>
          <w:szCs w:val="28"/>
        </w:rPr>
        <w:t>.2015</w:t>
      </w:r>
      <w:r w:rsidR="00232F73">
        <w:rPr>
          <w:rFonts w:ascii="Times New Roman" w:hAnsi="Times New Roman"/>
          <w:b/>
          <w:sz w:val="28"/>
          <w:szCs w:val="28"/>
        </w:rPr>
        <w:t xml:space="preserve"> </w:t>
      </w:r>
      <w:r w:rsidRPr="005A3C36">
        <w:rPr>
          <w:rFonts w:ascii="Times New Roman" w:hAnsi="Times New Roman"/>
          <w:b/>
          <w:sz w:val="28"/>
          <w:szCs w:val="28"/>
        </w:rPr>
        <w:t>г.</w:t>
      </w:r>
      <w:r w:rsidR="006B7754">
        <w:rPr>
          <w:rFonts w:ascii="Times New Roman" w:hAnsi="Times New Roman"/>
          <w:b/>
          <w:sz w:val="28"/>
          <w:szCs w:val="28"/>
        </w:rPr>
        <w:t xml:space="preserve"> №3-</w:t>
      </w:r>
      <w:r w:rsidR="00322EF6">
        <w:rPr>
          <w:rFonts w:ascii="Times New Roman" w:hAnsi="Times New Roman"/>
          <w:b/>
          <w:sz w:val="28"/>
          <w:szCs w:val="28"/>
        </w:rPr>
        <w:t>34</w:t>
      </w:r>
      <w:r w:rsidR="00232F73">
        <w:rPr>
          <w:rFonts w:ascii="Times New Roman" w:hAnsi="Times New Roman"/>
          <w:b/>
          <w:sz w:val="28"/>
          <w:szCs w:val="28"/>
        </w:rPr>
        <w:t>,</w:t>
      </w:r>
      <w:r w:rsidR="00232F73" w:rsidRPr="00232F73">
        <w:rPr>
          <w:rFonts w:ascii="Times New Roman" w:hAnsi="Times New Roman"/>
          <w:b/>
          <w:sz w:val="28"/>
          <w:szCs w:val="28"/>
        </w:rPr>
        <w:t xml:space="preserve"> </w:t>
      </w:r>
      <w:r w:rsidR="00232F73">
        <w:rPr>
          <w:rFonts w:ascii="Times New Roman" w:hAnsi="Times New Roman"/>
          <w:b/>
          <w:sz w:val="28"/>
          <w:szCs w:val="28"/>
        </w:rPr>
        <w:t>31</w:t>
      </w:r>
      <w:r w:rsidR="00232F73" w:rsidRPr="005A3C36">
        <w:rPr>
          <w:rFonts w:ascii="Times New Roman" w:hAnsi="Times New Roman"/>
          <w:b/>
          <w:sz w:val="28"/>
          <w:szCs w:val="28"/>
        </w:rPr>
        <w:t>.0</w:t>
      </w:r>
      <w:r w:rsidR="00232F73">
        <w:rPr>
          <w:rFonts w:ascii="Times New Roman" w:hAnsi="Times New Roman"/>
          <w:b/>
          <w:sz w:val="28"/>
          <w:szCs w:val="28"/>
        </w:rPr>
        <w:t>3</w:t>
      </w:r>
      <w:r w:rsidR="00232F73" w:rsidRPr="005A3C36">
        <w:rPr>
          <w:rFonts w:ascii="Times New Roman" w:hAnsi="Times New Roman"/>
          <w:b/>
          <w:sz w:val="28"/>
          <w:szCs w:val="28"/>
        </w:rPr>
        <w:t>.2015</w:t>
      </w:r>
      <w:r w:rsidR="00232F73">
        <w:rPr>
          <w:rFonts w:ascii="Times New Roman" w:hAnsi="Times New Roman"/>
          <w:b/>
          <w:sz w:val="28"/>
          <w:szCs w:val="28"/>
        </w:rPr>
        <w:t xml:space="preserve"> </w:t>
      </w:r>
      <w:r w:rsidR="00232F73" w:rsidRPr="005A3C36">
        <w:rPr>
          <w:rFonts w:ascii="Times New Roman" w:hAnsi="Times New Roman"/>
          <w:b/>
          <w:sz w:val="28"/>
          <w:szCs w:val="28"/>
        </w:rPr>
        <w:t>г.</w:t>
      </w:r>
      <w:r w:rsidR="00232F73">
        <w:rPr>
          <w:rFonts w:ascii="Times New Roman" w:hAnsi="Times New Roman"/>
          <w:b/>
          <w:sz w:val="28"/>
          <w:szCs w:val="28"/>
        </w:rPr>
        <w:t xml:space="preserve"> №3-3</w:t>
      </w:r>
      <w:r w:rsidR="006B7754">
        <w:rPr>
          <w:rFonts w:ascii="Times New Roman" w:hAnsi="Times New Roman"/>
          <w:b/>
          <w:sz w:val="28"/>
          <w:szCs w:val="28"/>
        </w:rPr>
        <w:t>5</w:t>
      </w:r>
      <w:r w:rsidRPr="005A3C36">
        <w:rPr>
          <w:rFonts w:ascii="Times New Roman" w:hAnsi="Times New Roman"/>
          <w:b/>
          <w:sz w:val="28"/>
          <w:szCs w:val="28"/>
        </w:rPr>
        <w:t xml:space="preserve">) </w:t>
      </w:r>
    </w:p>
    <w:p w:rsidR="00B33EBE" w:rsidRDefault="00B33EBE" w:rsidP="00ED5ECD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3252F8" w:rsidRPr="005A3C36" w:rsidRDefault="00D84C5C" w:rsidP="00542619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30 июня</w:t>
      </w:r>
      <w:r w:rsidR="003252F8" w:rsidRPr="005A3C36">
        <w:rPr>
          <w:rFonts w:ascii="Times New Roman" w:eastAsiaTheme="minorHAnsi" w:hAnsi="Times New Roman"/>
          <w:sz w:val="28"/>
          <w:szCs w:val="28"/>
        </w:rPr>
        <w:t xml:space="preserve"> 2015 года</w:t>
      </w:r>
      <w:r w:rsidR="003252F8">
        <w:rPr>
          <w:rFonts w:ascii="Times New Roman" w:eastAsiaTheme="minorHAnsi" w:hAnsi="Times New Roman"/>
          <w:sz w:val="28"/>
          <w:szCs w:val="28"/>
        </w:rPr>
        <w:t xml:space="preserve">                                                                                         </w:t>
      </w:r>
      <w:r w:rsidR="003252F8" w:rsidRPr="005A3C36">
        <w:rPr>
          <w:rFonts w:ascii="Times New Roman" w:eastAsiaTheme="minorHAnsi" w:hAnsi="Times New Roman"/>
          <w:sz w:val="28"/>
          <w:szCs w:val="28"/>
        </w:rPr>
        <w:t>г. Мглин</w:t>
      </w:r>
      <w:r w:rsidR="003252F8">
        <w:rPr>
          <w:rFonts w:ascii="Times New Roman" w:eastAsiaTheme="minorHAnsi" w:hAnsi="Times New Roman"/>
          <w:sz w:val="28"/>
          <w:szCs w:val="28"/>
        </w:rPr>
        <w:t xml:space="preserve">                                         </w:t>
      </w:r>
    </w:p>
    <w:p w:rsidR="003252F8" w:rsidRPr="005A3C36" w:rsidRDefault="003252F8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52F8" w:rsidRPr="005A3C36" w:rsidRDefault="003252F8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3C36">
        <w:rPr>
          <w:rFonts w:ascii="Times New Roman" w:hAnsi="Times New Roman"/>
          <w:sz w:val="28"/>
          <w:szCs w:val="28"/>
        </w:rPr>
        <w:t xml:space="preserve">Заключение Контрольно–счетной палаты Мглинского района на проект решения </w:t>
      </w:r>
      <w:r w:rsidR="00164AE5">
        <w:rPr>
          <w:rFonts w:ascii="Times New Roman" w:hAnsi="Times New Roman"/>
          <w:sz w:val="28"/>
          <w:szCs w:val="28"/>
        </w:rPr>
        <w:t>Вельжичского</w:t>
      </w:r>
      <w:r w:rsidRPr="005A3C36">
        <w:rPr>
          <w:rFonts w:ascii="Times New Roman" w:hAnsi="Times New Roman"/>
          <w:bCs/>
          <w:sz w:val="28"/>
          <w:szCs w:val="28"/>
        </w:rPr>
        <w:t xml:space="preserve"> сельского Совета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 xml:space="preserve">народных депутатов «О внесении изменений в решение </w:t>
      </w:r>
      <w:r w:rsidR="00164AE5">
        <w:rPr>
          <w:rFonts w:ascii="Times New Roman" w:hAnsi="Times New Roman"/>
          <w:sz w:val="28"/>
          <w:szCs w:val="28"/>
        </w:rPr>
        <w:t>Вельжичского</w:t>
      </w:r>
      <w:r w:rsidRPr="005A3C36">
        <w:rPr>
          <w:rFonts w:ascii="Times New Roman" w:hAnsi="Times New Roman"/>
          <w:sz w:val="28"/>
          <w:szCs w:val="28"/>
        </w:rPr>
        <w:t xml:space="preserve"> сельского Совета народных депутатов от 2</w:t>
      </w:r>
      <w:r w:rsidR="001A4C98">
        <w:rPr>
          <w:rFonts w:ascii="Times New Roman" w:hAnsi="Times New Roman"/>
          <w:sz w:val="28"/>
          <w:szCs w:val="28"/>
        </w:rPr>
        <w:t>3</w:t>
      </w:r>
      <w:r w:rsidRPr="005A3C36">
        <w:rPr>
          <w:rFonts w:ascii="Times New Roman" w:hAnsi="Times New Roman"/>
          <w:sz w:val="28"/>
          <w:szCs w:val="28"/>
        </w:rPr>
        <w:t>.12.2014 года №3-2</w:t>
      </w:r>
      <w:r w:rsidR="001A4C98">
        <w:rPr>
          <w:rFonts w:ascii="Times New Roman" w:hAnsi="Times New Roman"/>
          <w:sz w:val="28"/>
          <w:szCs w:val="28"/>
        </w:rPr>
        <w:t>9</w:t>
      </w:r>
      <w:r w:rsidRPr="005A3C36">
        <w:rPr>
          <w:rFonts w:ascii="Times New Roman" w:hAnsi="Times New Roman"/>
          <w:sz w:val="28"/>
          <w:szCs w:val="28"/>
        </w:rPr>
        <w:t xml:space="preserve"> «О бюджете</w:t>
      </w:r>
      <w:r w:rsidRPr="005A3C3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64AE5">
        <w:rPr>
          <w:rFonts w:ascii="Times New Roman" w:hAnsi="Times New Roman"/>
          <w:bCs/>
          <w:sz w:val="28"/>
          <w:szCs w:val="28"/>
        </w:rPr>
        <w:t>Вельжичского</w:t>
      </w:r>
      <w:r w:rsidRPr="005A3C36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 xml:space="preserve">на 2015 и на плановый период 2016 и 2017 годов» (в редакции решений от </w:t>
      </w:r>
      <w:r w:rsidR="001A4C98">
        <w:rPr>
          <w:rFonts w:ascii="Times New Roman" w:hAnsi="Times New Roman"/>
          <w:sz w:val="28"/>
          <w:szCs w:val="28"/>
        </w:rPr>
        <w:t>27</w:t>
      </w:r>
      <w:r w:rsidRPr="005A3C36">
        <w:rPr>
          <w:rFonts w:ascii="Times New Roman" w:hAnsi="Times New Roman"/>
          <w:sz w:val="28"/>
          <w:szCs w:val="28"/>
        </w:rPr>
        <w:t>.0</w:t>
      </w:r>
      <w:r w:rsidR="001A4C98">
        <w:rPr>
          <w:rFonts w:ascii="Times New Roman" w:hAnsi="Times New Roman"/>
          <w:sz w:val="28"/>
          <w:szCs w:val="28"/>
        </w:rPr>
        <w:t>1.2015 г.</w:t>
      </w:r>
      <w:r w:rsidR="00322EF6">
        <w:rPr>
          <w:rFonts w:ascii="Times New Roman" w:hAnsi="Times New Roman"/>
          <w:sz w:val="28"/>
          <w:szCs w:val="28"/>
        </w:rPr>
        <w:t xml:space="preserve"> </w:t>
      </w:r>
      <w:r w:rsidR="00A24163">
        <w:rPr>
          <w:rFonts w:ascii="Times New Roman" w:hAnsi="Times New Roman"/>
          <w:sz w:val="28"/>
          <w:szCs w:val="28"/>
        </w:rPr>
        <w:t>№3-</w:t>
      </w:r>
      <w:r w:rsidR="00322EF6" w:rsidRPr="00CF1FA3">
        <w:rPr>
          <w:rFonts w:ascii="Times New Roman" w:hAnsi="Times New Roman"/>
          <w:sz w:val="28"/>
          <w:szCs w:val="28"/>
        </w:rPr>
        <w:t>34</w:t>
      </w:r>
      <w:r w:rsidR="00BD31C2">
        <w:rPr>
          <w:rFonts w:ascii="Times New Roman" w:hAnsi="Times New Roman"/>
          <w:sz w:val="28"/>
          <w:szCs w:val="28"/>
        </w:rPr>
        <w:t>,</w:t>
      </w:r>
      <w:r w:rsidR="00BD31C2" w:rsidRPr="00BD31C2">
        <w:rPr>
          <w:rFonts w:ascii="Times New Roman" w:hAnsi="Times New Roman"/>
          <w:b/>
          <w:sz w:val="28"/>
          <w:szCs w:val="28"/>
        </w:rPr>
        <w:t xml:space="preserve"> </w:t>
      </w:r>
      <w:r w:rsidR="00BD31C2" w:rsidRPr="00BD31C2">
        <w:rPr>
          <w:rFonts w:ascii="Times New Roman" w:hAnsi="Times New Roman"/>
          <w:sz w:val="28"/>
          <w:szCs w:val="28"/>
        </w:rPr>
        <w:t>31.03.2015 г. №3-3</w:t>
      </w:r>
      <w:r w:rsidR="00A24163">
        <w:rPr>
          <w:rFonts w:ascii="Times New Roman" w:hAnsi="Times New Roman"/>
          <w:sz w:val="28"/>
          <w:szCs w:val="28"/>
        </w:rPr>
        <w:t>5</w:t>
      </w:r>
      <w:r w:rsidRPr="005A3C36">
        <w:rPr>
          <w:rFonts w:ascii="Times New Roman" w:hAnsi="Times New Roman"/>
          <w:sz w:val="28"/>
          <w:szCs w:val="28"/>
        </w:rPr>
        <w:t>).</w:t>
      </w:r>
      <w:proofErr w:type="gramEnd"/>
    </w:p>
    <w:p w:rsidR="003252F8" w:rsidRPr="00486A28" w:rsidRDefault="003252F8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A28">
        <w:rPr>
          <w:rFonts w:ascii="Times New Roman" w:hAnsi="Times New Roman"/>
          <w:sz w:val="28"/>
          <w:szCs w:val="28"/>
        </w:rPr>
        <w:t>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 и в соответствии с Положением «О Контрольно-счетной палате Мглинского района», Соглашением о передаче полномочий б/н от 20.11.2014 года.</w:t>
      </w:r>
    </w:p>
    <w:p w:rsidR="003252F8" w:rsidRPr="00486A28" w:rsidRDefault="003252F8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52F8" w:rsidRDefault="003252F8" w:rsidP="00ED5ECD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A3C36">
        <w:rPr>
          <w:rFonts w:ascii="Times New Roman" w:eastAsiaTheme="minorHAnsi" w:hAnsi="Times New Roman"/>
          <w:sz w:val="28"/>
          <w:szCs w:val="28"/>
        </w:rPr>
        <w:t>В результате экспертизы установлено следующее:</w:t>
      </w:r>
    </w:p>
    <w:p w:rsidR="003252F8" w:rsidRPr="005A3C36" w:rsidRDefault="003252F8" w:rsidP="00ED5ECD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3252F8" w:rsidRPr="005A3C36" w:rsidRDefault="00B33EBE" w:rsidP="00ED5EC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252F8" w:rsidRPr="005A3C36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3252F8" w:rsidRPr="005A3C36">
        <w:rPr>
          <w:rFonts w:ascii="Times New Roman" w:hAnsi="Times New Roman"/>
          <w:b/>
          <w:sz w:val="28"/>
          <w:szCs w:val="28"/>
        </w:rPr>
        <w:t>доходов</w:t>
      </w:r>
      <w:r w:rsidR="003252F8" w:rsidRPr="005A3C36">
        <w:rPr>
          <w:rFonts w:ascii="Times New Roman" w:hAnsi="Times New Roman"/>
          <w:sz w:val="28"/>
          <w:szCs w:val="28"/>
        </w:rPr>
        <w:t xml:space="preserve"> бюджета </w:t>
      </w:r>
      <w:r w:rsidR="00164AE5">
        <w:rPr>
          <w:rFonts w:ascii="Times New Roman" w:hAnsi="Times New Roman"/>
          <w:sz w:val="28"/>
          <w:szCs w:val="28"/>
        </w:rPr>
        <w:t>Вельжичского</w:t>
      </w:r>
      <w:r w:rsidR="003252F8" w:rsidRPr="005A3C36">
        <w:rPr>
          <w:rFonts w:ascii="Times New Roman" w:hAnsi="Times New Roman"/>
          <w:sz w:val="28"/>
          <w:szCs w:val="28"/>
        </w:rPr>
        <w:t xml:space="preserve"> сельского поселения на 2015 год </w:t>
      </w:r>
      <w:r w:rsidR="003252F8" w:rsidRPr="005A3C36">
        <w:rPr>
          <w:rFonts w:ascii="Times New Roman" w:hAnsi="Times New Roman"/>
          <w:b/>
          <w:sz w:val="28"/>
          <w:szCs w:val="28"/>
        </w:rPr>
        <w:t>у</w:t>
      </w:r>
      <w:r w:rsidR="00C105A2">
        <w:rPr>
          <w:rFonts w:ascii="Times New Roman" w:hAnsi="Times New Roman"/>
          <w:b/>
          <w:sz w:val="28"/>
          <w:szCs w:val="28"/>
        </w:rPr>
        <w:t>велич</w:t>
      </w:r>
      <w:r w:rsidR="003252F8" w:rsidRPr="005A3C36">
        <w:rPr>
          <w:rFonts w:ascii="Times New Roman" w:hAnsi="Times New Roman"/>
          <w:b/>
          <w:sz w:val="28"/>
          <w:szCs w:val="28"/>
        </w:rPr>
        <w:t xml:space="preserve">ился </w:t>
      </w:r>
      <w:r w:rsidR="003252F8" w:rsidRPr="000E5127">
        <w:rPr>
          <w:rFonts w:ascii="Times New Roman" w:hAnsi="Times New Roman"/>
          <w:sz w:val="28"/>
          <w:szCs w:val="28"/>
        </w:rPr>
        <w:t>в сумме</w:t>
      </w:r>
      <w:r w:rsidR="003252F8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C105A2">
        <w:rPr>
          <w:rFonts w:ascii="Times New Roman" w:hAnsi="Times New Roman"/>
          <w:b/>
          <w:sz w:val="28"/>
          <w:szCs w:val="28"/>
        </w:rPr>
        <w:t>27</w:t>
      </w:r>
      <w:r w:rsidR="003252F8">
        <w:rPr>
          <w:rFonts w:ascii="Times New Roman" w:hAnsi="Times New Roman"/>
          <w:b/>
          <w:sz w:val="28"/>
          <w:szCs w:val="28"/>
        </w:rPr>
        <w:t> </w:t>
      </w:r>
      <w:r w:rsidR="00C105A2">
        <w:rPr>
          <w:rFonts w:ascii="Times New Roman" w:hAnsi="Times New Roman"/>
          <w:b/>
          <w:sz w:val="28"/>
          <w:szCs w:val="28"/>
        </w:rPr>
        <w:t>45</w:t>
      </w:r>
      <w:r w:rsidR="009313E7">
        <w:rPr>
          <w:rFonts w:ascii="Times New Roman" w:hAnsi="Times New Roman"/>
          <w:b/>
          <w:sz w:val="28"/>
          <w:szCs w:val="28"/>
        </w:rPr>
        <w:t>5</w:t>
      </w:r>
      <w:r w:rsidR="003252F8">
        <w:rPr>
          <w:rFonts w:ascii="Times New Roman" w:hAnsi="Times New Roman"/>
          <w:b/>
          <w:sz w:val="28"/>
          <w:szCs w:val="28"/>
        </w:rPr>
        <w:t>,0</w:t>
      </w:r>
      <w:r w:rsidR="009313E7">
        <w:rPr>
          <w:rFonts w:ascii="Times New Roman" w:hAnsi="Times New Roman"/>
          <w:b/>
          <w:sz w:val="28"/>
          <w:szCs w:val="28"/>
        </w:rPr>
        <w:t xml:space="preserve">0 </w:t>
      </w:r>
      <w:r w:rsidR="003252F8" w:rsidRPr="005A3C36">
        <w:rPr>
          <w:rFonts w:ascii="Times New Roman" w:hAnsi="Times New Roman"/>
          <w:sz w:val="28"/>
          <w:szCs w:val="28"/>
        </w:rPr>
        <w:t xml:space="preserve"> рублей,</w:t>
      </w:r>
      <w:r w:rsidR="003252F8">
        <w:rPr>
          <w:rFonts w:ascii="Times New Roman" w:hAnsi="Times New Roman"/>
          <w:sz w:val="28"/>
          <w:szCs w:val="28"/>
        </w:rPr>
        <w:t xml:space="preserve"> </w:t>
      </w:r>
      <w:r w:rsidR="003252F8" w:rsidRPr="005A3C36">
        <w:rPr>
          <w:rFonts w:ascii="Times New Roman" w:hAnsi="Times New Roman"/>
          <w:sz w:val="28"/>
          <w:szCs w:val="28"/>
        </w:rPr>
        <w:t xml:space="preserve">и </w:t>
      </w:r>
      <w:r w:rsidR="003252F8">
        <w:rPr>
          <w:rFonts w:ascii="Times New Roman" w:hAnsi="Times New Roman"/>
          <w:sz w:val="28"/>
          <w:szCs w:val="28"/>
        </w:rPr>
        <w:t xml:space="preserve"> прогнозируется к утверждению в сумме</w:t>
      </w:r>
      <w:r w:rsidR="003252F8" w:rsidRPr="005A3C36">
        <w:rPr>
          <w:rFonts w:ascii="Times New Roman" w:hAnsi="Times New Roman"/>
          <w:sz w:val="28"/>
          <w:szCs w:val="28"/>
        </w:rPr>
        <w:t xml:space="preserve"> </w:t>
      </w:r>
      <w:r w:rsidR="003252F8" w:rsidRPr="005A3C36">
        <w:rPr>
          <w:rFonts w:ascii="Times New Roman" w:hAnsi="Times New Roman"/>
          <w:b/>
          <w:sz w:val="28"/>
          <w:szCs w:val="28"/>
        </w:rPr>
        <w:t>1</w:t>
      </w:r>
      <w:r w:rsidR="003252F8">
        <w:rPr>
          <w:rFonts w:ascii="Times New Roman" w:hAnsi="Times New Roman"/>
          <w:b/>
          <w:sz w:val="28"/>
          <w:szCs w:val="28"/>
        </w:rPr>
        <w:t> </w:t>
      </w:r>
      <w:r w:rsidR="009313E7">
        <w:rPr>
          <w:rFonts w:ascii="Times New Roman" w:hAnsi="Times New Roman"/>
          <w:b/>
          <w:sz w:val="28"/>
          <w:szCs w:val="28"/>
        </w:rPr>
        <w:t>0</w:t>
      </w:r>
      <w:r w:rsidR="00C105A2">
        <w:rPr>
          <w:rFonts w:ascii="Times New Roman" w:hAnsi="Times New Roman"/>
          <w:b/>
          <w:sz w:val="28"/>
          <w:szCs w:val="28"/>
        </w:rPr>
        <w:t>70</w:t>
      </w:r>
      <w:r w:rsidR="003252F8">
        <w:rPr>
          <w:rFonts w:ascii="Times New Roman" w:hAnsi="Times New Roman"/>
          <w:b/>
          <w:sz w:val="28"/>
          <w:szCs w:val="28"/>
        </w:rPr>
        <w:t> </w:t>
      </w:r>
      <w:r w:rsidR="00C105A2">
        <w:rPr>
          <w:rFonts w:ascii="Times New Roman" w:hAnsi="Times New Roman"/>
          <w:b/>
          <w:sz w:val="28"/>
          <w:szCs w:val="28"/>
        </w:rPr>
        <w:t>100</w:t>
      </w:r>
      <w:r w:rsidR="003252F8">
        <w:rPr>
          <w:rFonts w:ascii="Times New Roman" w:hAnsi="Times New Roman"/>
          <w:b/>
          <w:sz w:val="28"/>
          <w:szCs w:val="28"/>
        </w:rPr>
        <w:t>,0</w:t>
      </w:r>
      <w:r w:rsidR="009313E7">
        <w:rPr>
          <w:rFonts w:ascii="Times New Roman" w:hAnsi="Times New Roman"/>
          <w:b/>
          <w:sz w:val="28"/>
          <w:szCs w:val="28"/>
        </w:rPr>
        <w:t>0</w:t>
      </w:r>
      <w:r w:rsidR="003252F8" w:rsidRPr="005A3C36">
        <w:rPr>
          <w:rFonts w:ascii="Times New Roman" w:hAnsi="Times New Roman"/>
          <w:sz w:val="28"/>
          <w:szCs w:val="28"/>
        </w:rPr>
        <w:t xml:space="preserve"> рублей</w:t>
      </w:r>
      <w:r w:rsidR="003252F8">
        <w:rPr>
          <w:rFonts w:ascii="Times New Roman" w:hAnsi="Times New Roman"/>
          <w:sz w:val="28"/>
          <w:szCs w:val="28"/>
        </w:rPr>
        <w:t>, в том числе</w:t>
      </w:r>
      <w:r w:rsidR="003252F8" w:rsidRPr="005A3C36">
        <w:rPr>
          <w:rFonts w:ascii="Times New Roman" w:hAnsi="Times New Roman"/>
          <w:sz w:val="28"/>
          <w:szCs w:val="28"/>
        </w:rPr>
        <w:t>:</w:t>
      </w:r>
    </w:p>
    <w:p w:rsidR="003252F8" w:rsidRPr="005A3C36" w:rsidRDefault="00ED5ECD" w:rsidP="00ED5ECD">
      <w:pPr>
        <w:pStyle w:val="a3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-</w:t>
      </w:r>
      <w:r w:rsidR="003252F8" w:rsidRPr="005A3C36">
        <w:rPr>
          <w:rFonts w:ascii="Times New Roman" w:eastAsiaTheme="minorHAnsi" w:hAnsi="Times New Roman"/>
          <w:b/>
          <w:sz w:val="28"/>
          <w:szCs w:val="28"/>
        </w:rPr>
        <w:t xml:space="preserve">«Безвозмездные поступления» </w:t>
      </w:r>
      <w:r w:rsidR="003252F8" w:rsidRPr="00DF6883">
        <w:rPr>
          <w:rFonts w:ascii="Times New Roman" w:eastAsiaTheme="minorHAnsi" w:hAnsi="Times New Roman"/>
          <w:sz w:val="28"/>
          <w:szCs w:val="28"/>
        </w:rPr>
        <w:t xml:space="preserve">доходы </w:t>
      </w:r>
      <w:r w:rsidR="003252F8">
        <w:rPr>
          <w:rFonts w:ascii="Times New Roman" w:hAnsi="Times New Roman"/>
          <w:b/>
          <w:sz w:val="28"/>
          <w:szCs w:val="28"/>
        </w:rPr>
        <w:t>у</w:t>
      </w:r>
      <w:r w:rsidR="00C105A2">
        <w:rPr>
          <w:rFonts w:ascii="Times New Roman" w:hAnsi="Times New Roman"/>
          <w:b/>
          <w:sz w:val="28"/>
          <w:szCs w:val="28"/>
        </w:rPr>
        <w:t>велич</w:t>
      </w:r>
      <w:r w:rsidR="003252F8">
        <w:rPr>
          <w:rFonts w:ascii="Times New Roman" w:hAnsi="Times New Roman"/>
          <w:b/>
          <w:sz w:val="28"/>
          <w:szCs w:val="28"/>
        </w:rPr>
        <w:t xml:space="preserve">ились </w:t>
      </w:r>
      <w:r w:rsidR="003252F8" w:rsidRPr="00DF6883">
        <w:rPr>
          <w:rFonts w:ascii="Times New Roman" w:hAnsi="Times New Roman"/>
          <w:sz w:val="28"/>
          <w:szCs w:val="28"/>
        </w:rPr>
        <w:t>в сумме</w:t>
      </w:r>
      <w:r w:rsidR="003252F8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C105A2">
        <w:rPr>
          <w:rFonts w:ascii="Times New Roman" w:hAnsi="Times New Roman"/>
          <w:b/>
          <w:sz w:val="28"/>
          <w:szCs w:val="28"/>
        </w:rPr>
        <w:t xml:space="preserve">27 455,00 </w:t>
      </w:r>
      <w:r w:rsidR="00C105A2" w:rsidRPr="005A3C36">
        <w:rPr>
          <w:rFonts w:ascii="Times New Roman" w:hAnsi="Times New Roman"/>
          <w:sz w:val="28"/>
          <w:szCs w:val="28"/>
        </w:rPr>
        <w:t xml:space="preserve"> </w:t>
      </w:r>
      <w:r w:rsidR="003252F8" w:rsidRPr="005A3C36">
        <w:rPr>
          <w:rFonts w:ascii="Times New Roman" w:hAnsi="Times New Roman"/>
          <w:sz w:val="28"/>
          <w:szCs w:val="28"/>
        </w:rPr>
        <w:t>рублей</w:t>
      </w:r>
      <w:r w:rsidR="003252F8">
        <w:rPr>
          <w:rFonts w:ascii="Times New Roman" w:hAnsi="Times New Roman"/>
          <w:sz w:val="28"/>
          <w:szCs w:val="28"/>
        </w:rPr>
        <w:t>,</w:t>
      </w:r>
      <w:r w:rsidR="003252F8" w:rsidRPr="005A3C36">
        <w:rPr>
          <w:rFonts w:ascii="Times New Roman" w:hAnsi="Times New Roman"/>
          <w:sz w:val="28"/>
          <w:szCs w:val="28"/>
        </w:rPr>
        <w:t xml:space="preserve"> и </w:t>
      </w:r>
      <w:r w:rsidR="003252F8">
        <w:rPr>
          <w:rFonts w:ascii="Times New Roman" w:hAnsi="Times New Roman"/>
          <w:sz w:val="28"/>
          <w:szCs w:val="28"/>
        </w:rPr>
        <w:t>прогнозируются к утверждению в сумме</w:t>
      </w:r>
      <w:r w:rsidR="003252F8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9313E7">
        <w:rPr>
          <w:rFonts w:ascii="Times New Roman" w:hAnsi="Times New Roman"/>
          <w:b/>
          <w:sz w:val="28"/>
          <w:szCs w:val="28"/>
        </w:rPr>
        <w:t>5</w:t>
      </w:r>
      <w:r w:rsidR="00C105A2">
        <w:rPr>
          <w:rFonts w:ascii="Times New Roman" w:hAnsi="Times New Roman"/>
          <w:b/>
          <w:sz w:val="28"/>
          <w:szCs w:val="28"/>
        </w:rPr>
        <w:t>83</w:t>
      </w:r>
      <w:r w:rsidR="003252F8">
        <w:rPr>
          <w:rFonts w:ascii="Times New Roman" w:hAnsi="Times New Roman"/>
          <w:b/>
          <w:sz w:val="28"/>
          <w:szCs w:val="28"/>
        </w:rPr>
        <w:t> </w:t>
      </w:r>
      <w:r w:rsidR="00C105A2">
        <w:rPr>
          <w:rFonts w:ascii="Times New Roman" w:hAnsi="Times New Roman"/>
          <w:b/>
          <w:sz w:val="28"/>
          <w:szCs w:val="28"/>
        </w:rPr>
        <w:t>700</w:t>
      </w:r>
      <w:r w:rsidR="003252F8">
        <w:rPr>
          <w:rFonts w:ascii="Times New Roman" w:hAnsi="Times New Roman"/>
          <w:b/>
          <w:sz w:val="28"/>
          <w:szCs w:val="28"/>
        </w:rPr>
        <w:t>,0</w:t>
      </w:r>
      <w:r w:rsidR="009313E7">
        <w:rPr>
          <w:rFonts w:ascii="Times New Roman" w:hAnsi="Times New Roman"/>
          <w:b/>
          <w:sz w:val="28"/>
          <w:szCs w:val="28"/>
        </w:rPr>
        <w:t>0</w:t>
      </w:r>
      <w:r w:rsidR="003252F8">
        <w:rPr>
          <w:rFonts w:ascii="Times New Roman" w:hAnsi="Times New Roman"/>
          <w:b/>
          <w:sz w:val="28"/>
          <w:szCs w:val="28"/>
        </w:rPr>
        <w:t xml:space="preserve"> </w:t>
      </w:r>
      <w:r w:rsidR="003252F8" w:rsidRPr="005A3C36">
        <w:rPr>
          <w:rFonts w:ascii="Times New Roman" w:hAnsi="Times New Roman"/>
          <w:sz w:val="28"/>
          <w:szCs w:val="28"/>
        </w:rPr>
        <w:t>рублей</w:t>
      </w:r>
      <w:r w:rsidR="003252F8">
        <w:rPr>
          <w:rFonts w:ascii="Times New Roman" w:hAnsi="Times New Roman"/>
          <w:sz w:val="28"/>
          <w:szCs w:val="28"/>
        </w:rPr>
        <w:t>, из них</w:t>
      </w:r>
      <w:r w:rsidR="003252F8" w:rsidRPr="005A3C36">
        <w:rPr>
          <w:rFonts w:ascii="Times New Roman" w:eastAsiaTheme="minorHAnsi" w:hAnsi="Times New Roman"/>
          <w:sz w:val="28"/>
          <w:szCs w:val="28"/>
        </w:rPr>
        <w:t>:</w:t>
      </w:r>
    </w:p>
    <w:p w:rsidR="003252F8" w:rsidRPr="005A3C36" w:rsidRDefault="003252F8" w:rsidP="00ED5EC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«дотации </w:t>
      </w:r>
      <w:r w:rsidRPr="005A3C36">
        <w:rPr>
          <w:rFonts w:ascii="Times New Roman" w:hAnsi="Times New Roman"/>
          <w:sz w:val="28"/>
          <w:szCs w:val="28"/>
        </w:rPr>
        <w:t xml:space="preserve">бюджетам поселений на поддержку мер по обеспечению сбалансированности бюджетов» </w:t>
      </w:r>
      <w:r>
        <w:rPr>
          <w:rFonts w:ascii="Times New Roman" w:hAnsi="Times New Roman"/>
          <w:sz w:val="28"/>
          <w:szCs w:val="28"/>
        </w:rPr>
        <w:t xml:space="preserve">доходы </w:t>
      </w:r>
      <w:r w:rsidR="00C105A2">
        <w:rPr>
          <w:rFonts w:ascii="Times New Roman" w:hAnsi="Times New Roman"/>
          <w:b/>
          <w:sz w:val="28"/>
          <w:szCs w:val="28"/>
        </w:rPr>
        <w:t xml:space="preserve">увеличились </w:t>
      </w:r>
      <w:r w:rsidR="00C105A2" w:rsidRPr="00DF6883">
        <w:rPr>
          <w:rFonts w:ascii="Times New Roman" w:hAnsi="Times New Roman"/>
          <w:sz w:val="28"/>
          <w:szCs w:val="28"/>
        </w:rPr>
        <w:t>в сумме</w:t>
      </w:r>
      <w:r w:rsidR="00C105A2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C105A2">
        <w:rPr>
          <w:rFonts w:ascii="Times New Roman" w:hAnsi="Times New Roman"/>
          <w:b/>
          <w:sz w:val="28"/>
          <w:szCs w:val="28"/>
        </w:rPr>
        <w:t xml:space="preserve">27 455,00 </w:t>
      </w:r>
      <w:r w:rsidR="00C105A2" w:rsidRPr="005A3C36">
        <w:rPr>
          <w:rFonts w:ascii="Times New Roman" w:hAnsi="Times New Roman"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 xml:space="preserve">рублей, и </w:t>
      </w:r>
      <w:r>
        <w:rPr>
          <w:rFonts w:ascii="Times New Roman" w:hAnsi="Times New Roman"/>
          <w:sz w:val="28"/>
          <w:szCs w:val="28"/>
        </w:rPr>
        <w:t>прогнозируются к утверждению в сумме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C105A2">
        <w:rPr>
          <w:rFonts w:ascii="Times New Roman" w:hAnsi="Times New Roman"/>
          <w:b/>
          <w:sz w:val="28"/>
          <w:szCs w:val="28"/>
        </w:rPr>
        <w:t>310</w:t>
      </w:r>
      <w:r w:rsidR="003D10AE">
        <w:rPr>
          <w:rFonts w:ascii="Times New Roman" w:hAnsi="Times New Roman"/>
          <w:b/>
          <w:sz w:val="28"/>
          <w:szCs w:val="28"/>
        </w:rPr>
        <w:t> </w:t>
      </w:r>
      <w:r w:rsidR="00C105A2">
        <w:rPr>
          <w:rFonts w:ascii="Times New Roman" w:hAnsi="Times New Roman"/>
          <w:b/>
          <w:sz w:val="28"/>
          <w:szCs w:val="28"/>
        </w:rPr>
        <w:t>788</w:t>
      </w:r>
      <w:r w:rsidR="003D10AE">
        <w:rPr>
          <w:rFonts w:ascii="Times New Roman" w:hAnsi="Times New Roman"/>
          <w:b/>
          <w:sz w:val="28"/>
          <w:szCs w:val="28"/>
        </w:rPr>
        <w:t>,00</w:t>
      </w:r>
      <w:r w:rsidR="00C105A2">
        <w:rPr>
          <w:rFonts w:ascii="Times New Roman" w:hAnsi="Times New Roman"/>
          <w:sz w:val="28"/>
          <w:szCs w:val="28"/>
        </w:rPr>
        <w:t xml:space="preserve"> рублей.</w:t>
      </w:r>
    </w:p>
    <w:p w:rsidR="003252F8" w:rsidRPr="005A3C36" w:rsidRDefault="003252F8" w:rsidP="00ED5EC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252F8" w:rsidRPr="005A3C36" w:rsidRDefault="00ED5ECD" w:rsidP="00ED5EC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3252F8" w:rsidRPr="005A3C36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3252F8" w:rsidRPr="005A3C36">
        <w:rPr>
          <w:rFonts w:ascii="Times New Roman" w:hAnsi="Times New Roman"/>
          <w:b/>
          <w:sz w:val="28"/>
          <w:szCs w:val="28"/>
        </w:rPr>
        <w:t>расходов</w:t>
      </w:r>
      <w:r w:rsidR="003252F8" w:rsidRPr="005A3C36">
        <w:rPr>
          <w:rFonts w:ascii="Times New Roman" w:hAnsi="Times New Roman"/>
          <w:sz w:val="28"/>
          <w:szCs w:val="28"/>
        </w:rPr>
        <w:t xml:space="preserve"> бюджета </w:t>
      </w:r>
      <w:r w:rsidR="00047EE3">
        <w:rPr>
          <w:rFonts w:ascii="Times New Roman" w:hAnsi="Times New Roman"/>
          <w:sz w:val="28"/>
          <w:szCs w:val="28"/>
        </w:rPr>
        <w:t>Вельжичского</w:t>
      </w:r>
      <w:r w:rsidR="003252F8" w:rsidRPr="005A3C36">
        <w:rPr>
          <w:rFonts w:ascii="Times New Roman" w:hAnsi="Times New Roman"/>
          <w:sz w:val="28"/>
          <w:szCs w:val="28"/>
        </w:rPr>
        <w:t xml:space="preserve"> сельского поселения на 2015 год</w:t>
      </w:r>
      <w:r w:rsidR="00EE76FF">
        <w:rPr>
          <w:rFonts w:ascii="Times New Roman" w:hAnsi="Times New Roman"/>
          <w:sz w:val="28"/>
          <w:szCs w:val="28"/>
        </w:rPr>
        <w:t xml:space="preserve"> </w:t>
      </w:r>
      <w:r w:rsidR="00EE76FF" w:rsidRPr="00A45983">
        <w:rPr>
          <w:rFonts w:ascii="Times New Roman" w:hAnsi="Times New Roman"/>
          <w:b/>
          <w:sz w:val="28"/>
          <w:szCs w:val="28"/>
        </w:rPr>
        <w:t>увеличился</w:t>
      </w:r>
      <w:r w:rsidR="00EE76FF">
        <w:rPr>
          <w:rFonts w:ascii="Times New Roman" w:hAnsi="Times New Roman"/>
          <w:sz w:val="28"/>
          <w:szCs w:val="28"/>
        </w:rPr>
        <w:t xml:space="preserve"> в сумме </w:t>
      </w:r>
      <w:r w:rsidR="00EE76FF" w:rsidRPr="00A45983">
        <w:rPr>
          <w:rFonts w:ascii="Times New Roman" w:hAnsi="Times New Roman"/>
          <w:b/>
          <w:sz w:val="28"/>
          <w:szCs w:val="28"/>
        </w:rPr>
        <w:t>27 455,00</w:t>
      </w:r>
      <w:r w:rsidR="00EE76FF">
        <w:rPr>
          <w:rFonts w:ascii="Times New Roman" w:hAnsi="Times New Roman"/>
          <w:sz w:val="28"/>
          <w:szCs w:val="28"/>
        </w:rPr>
        <w:t xml:space="preserve"> рублей</w:t>
      </w:r>
      <w:r w:rsidR="003252F8" w:rsidRPr="005A3C36">
        <w:rPr>
          <w:rFonts w:ascii="Times New Roman" w:hAnsi="Times New Roman"/>
          <w:sz w:val="28"/>
          <w:szCs w:val="28"/>
        </w:rPr>
        <w:t xml:space="preserve">, и </w:t>
      </w:r>
      <w:r w:rsidR="003252F8">
        <w:rPr>
          <w:rFonts w:ascii="Times New Roman" w:hAnsi="Times New Roman"/>
          <w:sz w:val="28"/>
          <w:szCs w:val="28"/>
        </w:rPr>
        <w:t xml:space="preserve"> прогнозируется к утверждению в сумме</w:t>
      </w:r>
      <w:r w:rsidR="003252F8" w:rsidRPr="005A3C36">
        <w:rPr>
          <w:rFonts w:ascii="Times New Roman" w:hAnsi="Times New Roman"/>
          <w:b/>
          <w:sz w:val="28"/>
          <w:szCs w:val="28"/>
        </w:rPr>
        <w:t xml:space="preserve"> 1</w:t>
      </w:r>
      <w:r w:rsidR="003252F8">
        <w:rPr>
          <w:rFonts w:ascii="Times New Roman" w:hAnsi="Times New Roman"/>
          <w:b/>
          <w:sz w:val="28"/>
          <w:szCs w:val="28"/>
        </w:rPr>
        <w:t> </w:t>
      </w:r>
      <w:r w:rsidR="0011328D">
        <w:rPr>
          <w:rFonts w:ascii="Times New Roman" w:hAnsi="Times New Roman"/>
          <w:b/>
          <w:sz w:val="28"/>
          <w:szCs w:val="28"/>
        </w:rPr>
        <w:t>2</w:t>
      </w:r>
      <w:r w:rsidR="00EE76FF">
        <w:rPr>
          <w:rFonts w:ascii="Times New Roman" w:hAnsi="Times New Roman"/>
          <w:b/>
          <w:sz w:val="28"/>
          <w:szCs w:val="28"/>
        </w:rPr>
        <w:t>62 953,</w:t>
      </w:r>
      <w:r w:rsidR="0011328D">
        <w:rPr>
          <w:rFonts w:ascii="Times New Roman" w:hAnsi="Times New Roman"/>
          <w:b/>
          <w:sz w:val="28"/>
          <w:szCs w:val="28"/>
        </w:rPr>
        <w:t>81</w:t>
      </w:r>
      <w:r w:rsidR="003252F8" w:rsidRPr="005A3C36">
        <w:rPr>
          <w:rFonts w:ascii="Times New Roman" w:hAnsi="Times New Roman"/>
          <w:sz w:val="28"/>
          <w:szCs w:val="28"/>
        </w:rPr>
        <w:t xml:space="preserve"> рублей</w:t>
      </w:r>
      <w:r w:rsidR="003252F8">
        <w:rPr>
          <w:rFonts w:ascii="Times New Roman" w:hAnsi="Times New Roman"/>
          <w:sz w:val="28"/>
          <w:szCs w:val="28"/>
        </w:rPr>
        <w:t>, в том числе</w:t>
      </w:r>
      <w:r w:rsidR="003252F8" w:rsidRPr="005A3C36">
        <w:rPr>
          <w:rFonts w:ascii="Times New Roman" w:eastAsiaTheme="minorHAnsi" w:hAnsi="Times New Roman"/>
          <w:sz w:val="28"/>
          <w:szCs w:val="28"/>
        </w:rPr>
        <w:t>:</w:t>
      </w:r>
    </w:p>
    <w:p w:rsidR="003252F8" w:rsidRPr="005A3C36" w:rsidRDefault="00ED5ECD" w:rsidP="00ED5ECD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-</w:t>
      </w:r>
      <w:r w:rsidR="003252F8" w:rsidRPr="005A3C36">
        <w:rPr>
          <w:rFonts w:ascii="Times New Roman" w:eastAsiaTheme="minorHAnsi" w:hAnsi="Times New Roman"/>
          <w:b/>
          <w:sz w:val="28"/>
          <w:szCs w:val="28"/>
        </w:rPr>
        <w:t xml:space="preserve">«Общегосударственные вопросы» </w:t>
      </w:r>
      <w:r w:rsidR="003252F8" w:rsidRPr="00A77AA6">
        <w:rPr>
          <w:rFonts w:ascii="Times New Roman" w:eastAsiaTheme="minorHAnsi" w:hAnsi="Times New Roman"/>
          <w:sz w:val="28"/>
          <w:szCs w:val="28"/>
        </w:rPr>
        <w:t>расходы</w:t>
      </w:r>
      <w:r w:rsidR="003252F8" w:rsidRPr="005A3C36">
        <w:rPr>
          <w:rFonts w:ascii="Times New Roman" w:hAnsi="Times New Roman"/>
          <w:b/>
          <w:sz w:val="28"/>
          <w:szCs w:val="28"/>
        </w:rPr>
        <w:t xml:space="preserve"> увеличились </w:t>
      </w:r>
      <w:r w:rsidR="003252F8" w:rsidRPr="00746C54">
        <w:rPr>
          <w:rFonts w:ascii="Times New Roman" w:hAnsi="Times New Roman"/>
          <w:sz w:val="28"/>
          <w:szCs w:val="28"/>
        </w:rPr>
        <w:t>в сумме</w:t>
      </w:r>
      <w:r w:rsidR="003252F8">
        <w:rPr>
          <w:rFonts w:ascii="Times New Roman" w:hAnsi="Times New Roman"/>
          <w:b/>
          <w:sz w:val="28"/>
          <w:szCs w:val="28"/>
        </w:rPr>
        <w:t xml:space="preserve"> </w:t>
      </w:r>
      <w:r w:rsidR="0011328D">
        <w:rPr>
          <w:rFonts w:ascii="Times New Roman" w:hAnsi="Times New Roman"/>
          <w:b/>
          <w:sz w:val="28"/>
          <w:szCs w:val="28"/>
        </w:rPr>
        <w:t>27</w:t>
      </w:r>
      <w:r w:rsidR="003252F8" w:rsidRPr="00722053">
        <w:rPr>
          <w:rFonts w:ascii="Times New Roman" w:hAnsi="Times New Roman"/>
          <w:b/>
          <w:sz w:val="28"/>
          <w:szCs w:val="28"/>
        </w:rPr>
        <w:t> </w:t>
      </w:r>
      <w:r w:rsidR="0011328D">
        <w:rPr>
          <w:rFonts w:ascii="Times New Roman" w:hAnsi="Times New Roman"/>
          <w:b/>
          <w:sz w:val="28"/>
          <w:szCs w:val="28"/>
        </w:rPr>
        <w:t>4</w:t>
      </w:r>
      <w:r w:rsidR="00220F86" w:rsidRPr="00722053">
        <w:rPr>
          <w:rFonts w:ascii="Times New Roman" w:hAnsi="Times New Roman"/>
          <w:b/>
          <w:sz w:val="28"/>
          <w:szCs w:val="28"/>
        </w:rPr>
        <w:t>55</w:t>
      </w:r>
      <w:r w:rsidR="003252F8" w:rsidRPr="00722053">
        <w:rPr>
          <w:rFonts w:ascii="Times New Roman" w:hAnsi="Times New Roman"/>
          <w:b/>
          <w:sz w:val="28"/>
          <w:szCs w:val="28"/>
        </w:rPr>
        <w:t>,</w:t>
      </w:r>
      <w:r w:rsidR="0011328D">
        <w:rPr>
          <w:rFonts w:ascii="Times New Roman" w:hAnsi="Times New Roman"/>
          <w:b/>
          <w:sz w:val="28"/>
          <w:szCs w:val="28"/>
        </w:rPr>
        <w:t>00</w:t>
      </w:r>
      <w:r w:rsidR="003252F8" w:rsidRPr="00722053">
        <w:rPr>
          <w:rFonts w:ascii="Times New Roman" w:hAnsi="Times New Roman"/>
          <w:b/>
          <w:sz w:val="28"/>
          <w:szCs w:val="28"/>
        </w:rPr>
        <w:t xml:space="preserve"> </w:t>
      </w:r>
      <w:r w:rsidR="003252F8" w:rsidRPr="005A3C36">
        <w:rPr>
          <w:rFonts w:ascii="Times New Roman" w:hAnsi="Times New Roman"/>
          <w:sz w:val="28"/>
          <w:szCs w:val="28"/>
        </w:rPr>
        <w:t xml:space="preserve">рублей, и </w:t>
      </w:r>
      <w:r w:rsidR="003252F8">
        <w:rPr>
          <w:rFonts w:ascii="Times New Roman" w:hAnsi="Times New Roman"/>
          <w:sz w:val="28"/>
          <w:szCs w:val="28"/>
        </w:rPr>
        <w:t xml:space="preserve"> прогнозируются к утверждению в сумме </w:t>
      </w:r>
      <w:r w:rsidR="00220F86">
        <w:rPr>
          <w:rFonts w:ascii="Times New Roman" w:hAnsi="Times New Roman"/>
          <w:b/>
          <w:sz w:val="28"/>
          <w:szCs w:val="28"/>
        </w:rPr>
        <w:t>9</w:t>
      </w:r>
      <w:r w:rsidR="0011328D">
        <w:rPr>
          <w:rFonts w:ascii="Times New Roman" w:hAnsi="Times New Roman"/>
          <w:b/>
          <w:sz w:val="28"/>
          <w:szCs w:val="28"/>
        </w:rPr>
        <w:t>63</w:t>
      </w:r>
      <w:r w:rsidR="003252F8">
        <w:rPr>
          <w:rFonts w:ascii="Times New Roman" w:hAnsi="Times New Roman"/>
          <w:b/>
          <w:sz w:val="28"/>
          <w:szCs w:val="28"/>
        </w:rPr>
        <w:t> </w:t>
      </w:r>
      <w:r w:rsidR="0011328D">
        <w:rPr>
          <w:rFonts w:ascii="Times New Roman" w:hAnsi="Times New Roman"/>
          <w:b/>
          <w:sz w:val="28"/>
          <w:szCs w:val="28"/>
        </w:rPr>
        <w:t>407</w:t>
      </w:r>
      <w:r w:rsidR="003252F8">
        <w:rPr>
          <w:rFonts w:ascii="Times New Roman" w:hAnsi="Times New Roman"/>
          <w:b/>
          <w:sz w:val="28"/>
          <w:szCs w:val="28"/>
        </w:rPr>
        <w:t>,</w:t>
      </w:r>
      <w:r w:rsidR="00220F86">
        <w:rPr>
          <w:rFonts w:ascii="Times New Roman" w:hAnsi="Times New Roman"/>
          <w:b/>
          <w:sz w:val="28"/>
          <w:szCs w:val="28"/>
        </w:rPr>
        <w:t>81</w:t>
      </w:r>
      <w:r w:rsidR="003252F8" w:rsidRPr="005A3C36">
        <w:rPr>
          <w:rFonts w:ascii="Times New Roman" w:hAnsi="Times New Roman"/>
          <w:sz w:val="28"/>
          <w:szCs w:val="28"/>
        </w:rPr>
        <w:t xml:space="preserve"> рублей</w:t>
      </w:r>
      <w:r w:rsidR="003252F8">
        <w:rPr>
          <w:rFonts w:ascii="Times New Roman" w:hAnsi="Times New Roman"/>
          <w:sz w:val="28"/>
          <w:szCs w:val="28"/>
        </w:rPr>
        <w:t>, из них</w:t>
      </w:r>
      <w:r w:rsidR="003252F8" w:rsidRPr="005A3C36">
        <w:rPr>
          <w:rFonts w:ascii="Times New Roman" w:hAnsi="Times New Roman"/>
          <w:sz w:val="28"/>
          <w:szCs w:val="28"/>
        </w:rPr>
        <w:t>:</w:t>
      </w:r>
    </w:p>
    <w:p w:rsidR="003252F8" w:rsidRDefault="003252F8" w:rsidP="00ED5ECD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</w:t>
      </w:r>
      <w:r w:rsidRPr="005A3C36">
        <w:rPr>
          <w:rFonts w:ascii="Times New Roman" w:hAnsi="Times New Roman"/>
          <w:sz w:val="28"/>
          <w:szCs w:val="28"/>
        </w:rPr>
        <w:t>ункционирование высш</w:t>
      </w:r>
      <w:r w:rsidR="00E96CEE">
        <w:rPr>
          <w:rFonts w:ascii="Times New Roman" w:hAnsi="Times New Roman"/>
          <w:sz w:val="28"/>
          <w:szCs w:val="28"/>
        </w:rPr>
        <w:t>его должностного лица субъекта РФ и муниципального образования»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Pr="00F5297D">
        <w:rPr>
          <w:rFonts w:ascii="Times New Roman" w:hAnsi="Times New Roman"/>
          <w:sz w:val="28"/>
          <w:szCs w:val="28"/>
        </w:rPr>
        <w:t>расходы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3C36">
        <w:rPr>
          <w:rFonts w:ascii="Times New Roman" w:hAnsi="Times New Roman"/>
          <w:b/>
          <w:sz w:val="28"/>
          <w:szCs w:val="28"/>
        </w:rPr>
        <w:t xml:space="preserve">увеличились </w:t>
      </w:r>
      <w:r w:rsidRPr="00811619">
        <w:rPr>
          <w:rFonts w:ascii="Times New Roman" w:hAnsi="Times New Roman"/>
          <w:sz w:val="28"/>
          <w:szCs w:val="28"/>
        </w:rPr>
        <w:t xml:space="preserve">в сумме </w:t>
      </w:r>
      <w:r w:rsidR="00EE76FF">
        <w:rPr>
          <w:rFonts w:ascii="Times New Roman" w:hAnsi="Times New Roman"/>
          <w:b/>
          <w:sz w:val="28"/>
          <w:szCs w:val="28"/>
        </w:rPr>
        <w:t>27</w:t>
      </w:r>
      <w:r w:rsidR="00EE76FF" w:rsidRPr="00722053">
        <w:rPr>
          <w:rFonts w:ascii="Times New Roman" w:hAnsi="Times New Roman"/>
          <w:b/>
          <w:sz w:val="28"/>
          <w:szCs w:val="28"/>
        </w:rPr>
        <w:t> </w:t>
      </w:r>
      <w:r w:rsidR="00EE76FF">
        <w:rPr>
          <w:rFonts w:ascii="Times New Roman" w:hAnsi="Times New Roman"/>
          <w:b/>
          <w:sz w:val="28"/>
          <w:szCs w:val="28"/>
        </w:rPr>
        <w:t>4</w:t>
      </w:r>
      <w:r w:rsidR="00EE76FF" w:rsidRPr="00722053">
        <w:rPr>
          <w:rFonts w:ascii="Times New Roman" w:hAnsi="Times New Roman"/>
          <w:b/>
          <w:sz w:val="28"/>
          <w:szCs w:val="28"/>
        </w:rPr>
        <w:t>55</w:t>
      </w:r>
      <w:r>
        <w:rPr>
          <w:rFonts w:ascii="Times New Roman" w:hAnsi="Times New Roman"/>
          <w:b/>
          <w:sz w:val="28"/>
          <w:szCs w:val="28"/>
        </w:rPr>
        <w:t>,</w:t>
      </w:r>
      <w:r w:rsidR="00220F86">
        <w:rPr>
          <w:rFonts w:ascii="Times New Roman" w:hAnsi="Times New Roman"/>
          <w:b/>
          <w:sz w:val="28"/>
          <w:szCs w:val="28"/>
        </w:rPr>
        <w:t>00</w:t>
      </w:r>
      <w:r w:rsidRPr="005A3C36">
        <w:rPr>
          <w:rFonts w:ascii="Times New Roman" w:hAnsi="Times New Roman"/>
          <w:sz w:val="28"/>
          <w:szCs w:val="28"/>
        </w:rPr>
        <w:t xml:space="preserve"> рублей, и </w:t>
      </w:r>
      <w:r>
        <w:rPr>
          <w:rFonts w:ascii="Times New Roman" w:hAnsi="Times New Roman"/>
          <w:sz w:val="28"/>
          <w:szCs w:val="28"/>
        </w:rPr>
        <w:t xml:space="preserve"> прогнозируются к утверждению в сумме </w:t>
      </w:r>
      <w:r w:rsidR="00EE76FF">
        <w:rPr>
          <w:rFonts w:ascii="Times New Roman" w:hAnsi="Times New Roman"/>
          <w:b/>
          <w:sz w:val="28"/>
          <w:szCs w:val="28"/>
        </w:rPr>
        <w:t>293</w:t>
      </w:r>
      <w:r>
        <w:rPr>
          <w:rFonts w:ascii="Times New Roman" w:hAnsi="Times New Roman"/>
          <w:b/>
          <w:sz w:val="28"/>
          <w:szCs w:val="28"/>
        </w:rPr>
        <w:t> </w:t>
      </w:r>
      <w:r w:rsidR="00EE76FF">
        <w:rPr>
          <w:rFonts w:ascii="Times New Roman" w:hAnsi="Times New Roman"/>
          <w:b/>
          <w:sz w:val="28"/>
          <w:szCs w:val="28"/>
        </w:rPr>
        <w:t>814</w:t>
      </w:r>
      <w:r>
        <w:rPr>
          <w:rFonts w:ascii="Times New Roman" w:hAnsi="Times New Roman"/>
          <w:b/>
          <w:sz w:val="28"/>
          <w:szCs w:val="28"/>
        </w:rPr>
        <w:t>,</w:t>
      </w:r>
      <w:r w:rsidR="00220F86">
        <w:rPr>
          <w:rFonts w:ascii="Times New Roman" w:hAnsi="Times New Roman"/>
          <w:b/>
          <w:sz w:val="28"/>
          <w:szCs w:val="28"/>
        </w:rPr>
        <w:t>00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E76FF">
        <w:rPr>
          <w:rFonts w:ascii="Times New Roman" w:hAnsi="Times New Roman"/>
          <w:sz w:val="28"/>
          <w:szCs w:val="28"/>
        </w:rPr>
        <w:t>рублей.</w:t>
      </w:r>
    </w:p>
    <w:p w:rsidR="003252F8" w:rsidRPr="005A3C36" w:rsidRDefault="003252F8" w:rsidP="00ED5ECD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52F8" w:rsidRDefault="00ED5ECD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3252F8" w:rsidRPr="005A3C36">
        <w:rPr>
          <w:rFonts w:ascii="Times New Roman" w:hAnsi="Times New Roman"/>
          <w:sz w:val="28"/>
          <w:szCs w:val="28"/>
        </w:rPr>
        <w:t xml:space="preserve">Дефицит бюджета </w:t>
      </w:r>
      <w:r w:rsidR="00164AE5">
        <w:rPr>
          <w:rFonts w:ascii="Times New Roman" w:hAnsi="Times New Roman"/>
          <w:sz w:val="28"/>
          <w:szCs w:val="28"/>
        </w:rPr>
        <w:t>Вельжичского</w:t>
      </w:r>
      <w:r w:rsidR="003252F8" w:rsidRPr="005A3C36">
        <w:rPr>
          <w:rFonts w:ascii="Times New Roman" w:hAnsi="Times New Roman"/>
          <w:sz w:val="28"/>
          <w:szCs w:val="28"/>
        </w:rPr>
        <w:t xml:space="preserve"> сельского поселения, в результате вносимых изменений</w:t>
      </w:r>
      <w:r w:rsidR="003252F8">
        <w:rPr>
          <w:rFonts w:ascii="Times New Roman" w:hAnsi="Times New Roman"/>
          <w:sz w:val="28"/>
          <w:szCs w:val="28"/>
        </w:rPr>
        <w:t xml:space="preserve"> </w:t>
      </w:r>
      <w:r w:rsidR="0080375B" w:rsidRPr="0080375B">
        <w:rPr>
          <w:rFonts w:ascii="Times New Roman" w:hAnsi="Times New Roman"/>
          <w:b/>
          <w:sz w:val="28"/>
          <w:szCs w:val="28"/>
        </w:rPr>
        <w:t>не изменился</w:t>
      </w:r>
      <w:r w:rsidR="0080375B">
        <w:rPr>
          <w:rFonts w:ascii="Times New Roman" w:hAnsi="Times New Roman"/>
          <w:sz w:val="28"/>
          <w:szCs w:val="28"/>
        </w:rPr>
        <w:t>,</w:t>
      </w:r>
      <w:r w:rsidR="003252F8">
        <w:rPr>
          <w:rFonts w:ascii="Times New Roman" w:hAnsi="Times New Roman"/>
          <w:sz w:val="28"/>
          <w:szCs w:val="28"/>
        </w:rPr>
        <w:t xml:space="preserve"> и прогнозируется к утверждению в сумме </w:t>
      </w:r>
      <w:r w:rsidR="00A17075">
        <w:rPr>
          <w:rFonts w:ascii="Times New Roman" w:hAnsi="Times New Roman"/>
          <w:sz w:val="28"/>
          <w:szCs w:val="28"/>
        </w:rPr>
        <w:t>192</w:t>
      </w:r>
      <w:r w:rsidR="003252F8">
        <w:rPr>
          <w:rFonts w:ascii="Times New Roman" w:hAnsi="Times New Roman"/>
          <w:sz w:val="28"/>
          <w:szCs w:val="28"/>
        </w:rPr>
        <w:t xml:space="preserve"> </w:t>
      </w:r>
      <w:r w:rsidR="00A17075">
        <w:rPr>
          <w:rFonts w:ascii="Times New Roman" w:hAnsi="Times New Roman"/>
          <w:sz w:val="28"/>
          <w:szCs w:val="28"/>
        </w:rPr>
        <w:t>853</w:t>
      </w:r>
      <w:r w:rsidR="003252F8">
        <w:rPr>
          <w:rFonts w:ascii="Times New Roman" w:hAnsi="Times New Roman"/>
          <w:sz w:val="28"/>
          <w:szCs w:val="28"/>
        </w:rPr>
        <w:t>,</w:t>
      </w:r>
      <w:r w:rsidR="00A17075">
        <w:rPr>
          <w:rFonts w:ascii="Times New Roman" w:hAnsi="Times New Roman"/>
          <w:sz w:val="28"/>
          <w:szCs w:val="28"/>
        </w:rPr>
        <w:t>81</w:t>
      </w:r>
      <w:r w:rsidR="003252F8">
        <w:rPr>
          <w:rFonts w:ascii="Times New Roman" w:hAnsi="Times New Roman"/>
          <w:sz w:val="28"/>
          <w:szCs w:val="28"/>
        </w:rPr>
        <w:t xml:space="preserve"> рублей.</w:t>
      </w:r>
    </w:p>
    <w:p w:rsidR="003252F8" w:rsidRDefault="003252F8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Источником дефицита бюджета является уменьшение остатков средств на счетах по учету бюджета.</w:t>
      </w:r>
    </w:p>
    <w:p w:rsidR="003252F8" w:rsidRPr="005A3C36" w:rsidRDefault="003252F8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52F8" w:rsidRPr="005A3C36" w:rsidRDefault="003252F8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Проект решения соответствует действующему законодательству.</w:t>
      </w:r>
    </w:p>
    <w:p w:rsidR="003252F8" w:rsidRPr="005A3C36" w:rsidRDefault="003252F8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52F8" w:rsidRDefault="003252F8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5ECD" w:rsidRDefault="00ED5ECD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52F8" w:rsidRPr="005A3C36" w:rsidRDefault="003252F8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3252F8" w:rsidRPr="005A3C36" w:rsidRDefault="003252F8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Контрольно-счетной палаты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A3C36">
        <w:rPr>
          <w:rFonts w:ascii="Times New Roman" w:hAnsi="Times New Roman"/>
          <w:sz w:val="28"/>
          <w:szCs w:val="28"/>
        </w:rPr>
        <w:t xml:space="preserve"> </w:t>
      </w:r>
    </w:p>
    <w:p w:rsidR="003252F8" w:rsidRPr="005A3C36" w:rsidRDefault="003252F8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Мглинского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5A3C36">
        <w:rPr>
          <w:rFonts w:ascii="Times New Roman" w:hAnsi="Times New Roman"/>
          <w:sz w:val="28"/>
          <w:szCs w:val="28"/>
        </w:rPr>
        <w:t xml:space="preserve"> Т.Н. Фенькова</w:t>
      </w:r>
    </w:p>
    <w:p w:rsidR="003252F8" w:rsidRPr="005A3C36" w:rsidRDefault="003252F8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52F8" w:rsidRPr="005A3C36" w:rsidRDefault="003252F8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Исполнитель: </w:t>
      </w:r>
    </w:p>
    <w:p w:rsidR="003252F8" w:rsidRPr="005A3C36" w:rsidRDefault="003252F8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Лосева Ю.В.</w:t>
      </w:r>
    </w:p>
    <w:p w:rsidR="003252F8" w:rsidRPr="005A3C36" w:rsidRDefault="003252F8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Тел. 2-25-82</w:t>
      </w:r>
    </w:p>
    <w:p w:rsidR="009774DB" w:rsidRPr="000A0AD1" w:rsidRDefault="009774DB" w:rsidP="00ED5ECD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sectPr w:rsidR="009774DB" w:rsidRPr="000A0AD1" w:rsidSect="00B33EBE">
      <w:pgSz w:w="11906" w:h="16838"/>
      <w:pgMar w:top="567" w:right="849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1D8C"/>
    <w:multiLevelType w:val="hybridMultilevel"/>
    <w:tmpl w:val="B6B83CA8"/>
    <w:lvl w:ilvl="0" w:tplc="0E787248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93" w:hanging="360"/>
      </w:pPr>
    </w:lvl>
    <w:lvl w:ilvl="2" w:tplc="0419001B" w:tentative="1">
      <w:start w:val="1"/>
      <w:numFmt w:val="lowerRoman"/>
      <w:lvlText w:val="%3."/>
      <w:lvlJc w:val="right"/>
      <w:pPr>
        <w:ind w:left="7613" w:hanging="180"/>
      </w:pPr>
    </w:lvl>
    <w:lvl w:ilvl="3" w:tplc="0419000F" w:tentative="1">
      <w:start w:val="1"/>
      <w:numFmt w:val="decimal"/>
      <w:lvlText w:val="%4."/>
      <w:lvlJc w:val="left"/>
      <w:pPr>
        <w:ind w:left="8333" w:hanging="360"/>
      </w:pPr>
    </w:lvl>
    <w:lvl w:ilvl="4" w:tplc="04190019" w:tentative="1">
      <w:start w:val="1"/>
      <w:numFmt w:val="lowerLetter"/>
      <w:lvlText w:val="%5."/>
      <w:lvlJc w:val="left"/>
      <w:pPr>
        <w:ind w:left="9053" w:hanging="360"/>
      </w:pPr>
    </w:lvl>
    <w:lvl w:ilvl="5" w:tplc="0419001B" w:tentative="1">
      <w:start w:val="1"/>
      <w:numFmt w:val="lowerRoman"/>
      <w:lvlText w:val="%6."/>
      <w:lvlJc w:val="right"/>
      <w:pPr>
        <w:ind w:left="9773" w:hanging="180"/>
      </w:pPr>
    </w:lvl>
    <w:lvl w:ilvl="6" w:tplc="0419000F" w:tentative="1">
      <w:start w:val="1"/>
      <w:numFmt w:val="decimal"/>
      <w:lvlText w:val="%7."/>
      <w:lvlJc w:val="left"/>
      <w:pPr>
        <w:ind w:left="10493" w:hanging="360"/>
      </w:pPr>
    </w:lvl>
    <w:lvl w:ilvl="7" w:tplc="04190019" w:tentative="1">
      <w:start w:val="1"/>
      <w:numFmt w:val="lowerLetter"/>
      <w:lvlText w:val="%8."/>
      <w:lvlJc w:val="left"/>
      <w:pPr>
        <w:ind w:left="11213" w:hanging="360"/>
      </w:pPr>
    </w:lvl>
    <w:lvl w:ilvl="8" w:tplc="0419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1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A5657B"/>
    <w:multiLevelType w:val="hybridMultilevel"/>
    <w:tmpl w:val="14D6A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FBE"/>
    <w:rsid w:val="00042C46"/>
    <w:rsid w:val="00047EE3"/>
    <w:rsid w:val="000754E3"/>
    <w:rsid w:val="00080B5B"/>
    <w:rsid w:val="000A0AD1"/>
    <w:rsid w:val="000A69A6"/>
    <w:rsid w:val="000F7338"/>
    <w:rsid w:val="00104E96"/>
    <w:rsid w:val="00104FBE"/>
    <w:rsid w:val="0011328D"/>
    <w:rsid w:val="001148B8"/>
    <w:rsid w:val="00164AE5"/>
    <w:rsid w:val="001726E7"/>
    <w:rsid w:val="001751BD"/>
    <w:rsid w:val="001A400D"/>
    <w:rsid w:val="001A4C98"/>
    <w:rsid w:val="001A5834"/>
    <w:rsid w:val="001A7792"/>
    <w:rsid w:val="001B1AC5"/>
    <w:rsid w:val="001B2B8C"/>
    <w:rsid w:val="001F1AC5"/>
    <w:rsid w:val="00206A4C"/>
    <w:rsid w:val="00220F86"/>
    <w:rsid w:val="0022176A"/>
    <w:rsid w:val="00232F73"/>
    <w:rsid w:val="002335C5"/>
    <w:rsid w:val="00256E62"/>
    <w:rsid w:val="00262B92"/>
    <w:rsid w:val="002675C7"/>
    <w:rsid w:val="002736EF"/>
    <w:rsid w:val="002A6DC0"/>
    <w:rsid w:val="002B7F8D"/>
    <w:rsid w:val="002C79FE"/>
    <w:rsid w:val="003001E2"/>
    <w:rsid w:val="00314E8A"/>
    <w:rsid w:val="00320A74"/>
    <w:rsid w:val="00322EF6"/>
    <w:rsid w:val="003252F8"/>
    <w:rsid w:val="00367069"/>
    <w:rsid w:val="003763D1"/>
    <w:rsid w:val="00377016"/>
    <w:rsid w:val="003A51C0"/>
    <w:rsid w:val="003B2D82"/>
    <w:rsid w:val="003B6A45"/>
    <w:rsid w:val="003D10AE"/>
    <w:rsid w:val="003E78F0"/>
    <w:rsid w:val="003F7FD7"/>
    <w:rsid w:val="0040299C"/>
    <w:rsid w:val="004159B6"/>
    <w:rsid w:val="0042137E"/>
    <w:rsid w:val="00423439"/>
    <w:rsid w:val="00424ACD"/>
    <w:rsid w:val="0045412E"/>
    <w:rsid w:val="00474D76"/>
    <w:rsid w:val="00486A28"/>
    <w:rsid w:val="004A7771"/>
    <w:rsid w:val="004B1E6B"/>
    <w:rsid w:val="004B63C8"/>
    <w:rsid w:val="004B76DC"/>
    <w:rsid w:val="004D59FD"/>
    <w:rsid w:val="00514F01"/>
    <w:rsid w:val="00521341"/>
    <w:rsid w:val="00533931"/>
    <w:rsid w:val="00542619"/>
    <w:rsid w:val="005439A6"/>
    <w:rsid w:val="00564E42"/>
    <w:rsid w:val="00575C7D"/>
    <w:rsid w:val="0058368F"/>
    <w:rsid w:val="0059054E"/>
    <w:rsid w:val="005974CE"/>
    <w:rsid w:val="005A733C"/>
    <w:rsid w:val="005B44D3"/>
    <w:rsid w:val="005C3636"/>
    <w:rsid w:val="005C6F63"/>
    <w:rsid w:val="005E5B21"/>
    <w:rsid w:val="0066701E"/>
    <w:rsid w:val="0067604A"/>
    <w:rsid w:val="0068245D"/>
    <w:rsid w:val="006845B1"/>
    <w:rsid w:val="006A07C7"/>
    <w:rsid w:val="006B3E51"/>
    <w:rsid w:val="006B7754"/>
    <w:rsid w:val="006B7ED5"/>
    <w:rsid w:val="006E0AA6"/>
    <w:rsid w:val="007002E3"/>
    <w:rsid w:val="00714C72"/>
    <w:rsid w:val="00717CF6"/>
    <w:rsid w:val="00722053"/>
    <w:rsid w:val="0073696D"/>
    <w:rsid w:val="0076024E"/>
    <w:rsid w:val="007653EB"/>
    <w:rsid w:val="00777D8E"/>
    <w:rsid w:val="007917FA"/>
    <w:rsid w:val="007F7F03"/>
    <w:rsid w:val="00801667"/>
    <w:rsid w:val="0080375B"/>
    <w:rsid w:val="0080541B"/>
    <w:rsid w:val="00867859"/>
    <w:rsid w:val="008A32A1"/>
    <w:rsid w:val="009057C4"/>
    <w:rsid w:val="00910B78"/>
    <w:rsid w:val="009225D3"/>
    <w:rsid w:val="009313E7"/>
    <w:rsid w:val="009365B8"/>
    <w:rsid w:val="009372C0"/>
    <w:rsid w:val="00962148"/>
    <w:rsid w:val="009774DB"/>
    <w:rsid w:val="0098648D"/>
    <w:rsid w:val="009A6AC6"/>
    <w:rsid w:val="009C1BC1"/>
    <w:rsid w:val="009E5834"/>
    <w:rsid w:val="00A17075"/>
    <w:rsid w:val="00A24163"/>
    <w:rsid w:val="00A45983"/>
    <w:rsid w:val="00A51DE6"/>
    <w:rsid w:val="00A619C6"/>
    <w:rsid w:val="00A67D06"/>
    <w:rsid w:val="00A824F3"/>
    <w:rsid w:val="00A91F1B"/>
    <w:rsid w:val="00AC063E"/>
    <w:rsid w:val="00AC353C"/>
    <w:rsid w:val="00B048F1"/>
    <w:rsid w:val="00B33EBE"/>
    <w:rsid w:val="00B61F71"/>
    <w:rsid w:val="00BD31C2"/>
    <w:rsid w:val="00BF28DC"/>
    <w:rsid w:val="00BF6671"/>
    <w:rsid w:val="00C105A2"/>
    <w:rsid w:val="00C22872"/>
    <w:rsid w:val="00C312FD"/>
    <w:rsid w:val="00C51617"/>
    <w:rsid w:val="00CB7C8F"/>
    <w:rsid w:val="00CF1D80"/>
    <w:rsid w:val="00CF1FA3"/>
    <w:rsid w:val="00D00C38"/>
    <w:rsid w:val="00D14517"/>
    <w:rsid w:val="00D3039F"/>
    <w:rsid w:val="00D31A6C"/>
    <w:rsid w:val="00D35F5A"/>
    <w:rsid w:val="00D84C5C"/>
    <w:rsid w:val="00DA0D74"/>
    <w:rsid w:val="00DC3F26"/>
    <w:rsid w:val="00DC6B9D"/>
    <w:rsid w:val="00DE62B2"/>
    <w:rsid w:val="00E11756"/>
    <w:rsid w:val="00E31647"/>
    <w:rsid w:val="00E44153"/>
    <w:rsid w:val="00E5459E"/>
    <w:rsid w:val="00E953F4"/>
    <w:rsid w:val="00E96CEE"/>
    <w:rsid w:val="00ED5ECD"/>
    <w:rsid w:val="00ED6A69"/>
    <w:rsid w:val="00ED748F"/>
    <w:rsid w:val="00EE76FF"/>
    <w:rsid w:val="00F00EB4"/>
    <w:rsid w:val="00F05DB2"/>
    <w:rsid w:val="00F47F7C"/>
    <w:rsid w:val="00F75ACD"/>
    <w:rsid w:val="00F91E54"/>
    <w:rsid w:val="00FB114C"/>
    <w:rsid w:val="00FC3DE6"/>
    <w:rsid w:val="00FF51A3"/>
    <w:rsid w:val="00FF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F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F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F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F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1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19</cp:revision>
  <cp:lastPrinted>2015-01-27T17:49:00Z</cp:lastPrinted>
  <dcterms:created xsi:type="dcterms:W3CDTF">2015-07-16T17:45:00Z</dcterms:created>
  <dcterms:modified xsi:type="dcterms:W3CDTF">2015-06-30T23:14:00Z</dcterms:modified>
</cp:coreProperties>
</file>